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0DB3" w:rsidRPr="003C6A80" w:rsidRDefault="00DE0DB3" w:rsidP="00DE0DB3">
      <w:pPr>
        <w:rPr>
          <w:rFonts w:ascii="Calibri" w:hAnsi="Calibri"/>
          <w:lang w:val="en-GB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DBCEE97" wp14:editId="341A03CD">
            <wp:simplePos x="0" y="0"/>
            <wp:positionH relativeFrom="column">
              <wp:posOffset>3810</wp:posOffset>
            </wp:positionH>
            <wp:positionV relativeFrom="paragraph">
              <wp:posOffset>-205740</wp:posOffset>
            </wp:positionV>
            <wp:extent cx="1733550" cy="542925"/>
            <wp:effectExtent l="0" t="0" r="0" b="0"/>
            <wp:wrapTight wrapText="bothSides">
              <wp:wrapPolygon edited="0">
                <wp:start x="0" y="0"/>
                <wp:lineTo x="0" y="21221"/>
                <wp:lineTo x="21521" y="21221"/>
                <wp:lineTo x="21521" y="0"/>
                <wp:lineTo x="0" y="0"/>
              </wp:wrapPolygon>
            </wp:wrapTight>
            <wp:docPr id="3" name="Immagine 3" descr="Logo rosso piccol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rosso piccolo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0DB3" w:rsidRPr="00C24998" w:rsidRDefault="00DE0DB3" w:rsidP="00DE0DB3">
      <w:pPr>
        <w:jc w:val="both"/>
        <w:rPr>
          <w:color w:val="000000"/>
        </w:rPr>
      </w:pPr>
    </w:p>
    <w:p w:rsidR="00DE0DB3" w:rsidRDefault="00DE0DB3" w:rsidP="00DE0DB3">
      <w:pPr>
        <w:pStyle w:val="Sfondomedio1-Colore11"/>
        <w:rPr>
          <w:b/>
          <w:color w:val="000000"/>
          <w:sz w:val="12"/>
          <w:szCs w:val="12"/>
        </w:rPr>
      </w:pPr>
    </w:p>
    <w:p w:rsidR="00DE0DB3" w:rsidRPr="002A2BEB" w:rsidRDefault="00DE0DB3" w:rsidP="00DE0DB3">
      <w:pPr>
        <w:pStyle w:val="Sfondomedio1-Colore11"/>
        <w:rPr>
          <w:b/>
          <w:color w:val="000000"/>
          <w:sz w:val="12"/>
          <w:szCs w:val="12"/>
        </w:rPr>
      </w:pPr>
    </w:p>
    <w:p w:rsidR="00DE0DB3" w:rsidRDefault="00DE0DB3" w:rsidP="00DE0DB3">
      <w:pPr>
        <w:jc w:val="both"/>
        <w:rPr>
          <w:rFonts w:ascii="Calibri" w:eastAsia="Calibri" w:hAnsi="Calibri" w:cs="Calibri"/>
          <w:b/>
          <w:bCs/>
          <w:iCs/>
          <w:color w:val="000000"/>
          <w:u w:val="single"/>
          <w:bdr w:val="nil"/>
        </w:rPr>
      </w:pPr>
    </w:p>
    <w:p w:rsidR="00DE0DB3" w:rsidRDefault="00DE0DB3" w:rsidP="00DE0DB3">
      <w:pPr>
        <w:jc w:val="both"/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</w:pPr>
    </w:p>
    <w:p w:rsidR="00DE0DB3" w:rsidRDefault="00DE0DB3" w:rsidP="00DE0DB3">
      <w:pPr>
        <w:jc w:val="both"/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</w:rPr>
      </w:pPr>
    </w:p>
    <w:p w:rsidR="00DE0DB3" w:rsidRPr="00DE0DB3" w:rsidRDefault="00DE0DB3" w:rsidP="00DE0DB3">
      <w:pPr>
        <w:jc w:val="both"/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  <w:lang w:val="en-US"/>
        </w:rPr>
      </w:pPr>
      <w:r w:rsidRPr="00DE0DB3"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  <w:lang w:val="en-US"/>
        </w:rPr>
        <w:t xml:space="preserve">BERLIN-OUT APPLIQUE - Design Christophe </w:t>
      </w:r>
      <w:proofErr w:type="spellStart"/>
      <w:r w:rsidRPr="00DE0DB3">
        <w:rPr>
          <w:rFonts w:ascii="Calibri" w:eastAsia="Calibri" w:hAnsi="Calibri" w:cs="Calibri"/>
          <w:b/>
          <w:bCs/>
          <w:iCs/>
          <w:color w:val="000000"/>
          <w:sz w:val="20"/>
          <w:szCs w:val="20"/>
          <w:u w:val="single"/>
          <w:bdr w:val="nil"/>
          <w:lang w:val="en-US"/>
        </w:rPr>
        <w:t>Pillet</w:t>
      </w:r>
      <w:proofErr w:type="spellEnd"/>
    </w:p>
    <w:p w:rsidR="00DE0DB3" w:rsidRPr="00DE0DB3" w:rsidRDefault="00DE0DB3" w:rsidP="00DE0DB3">
      <w:pPr>
        <w:jc w:val="both"/>
        <w:rPr>
          <w:rFonts w:ascii="Calibri" w:hAnsi="Calibri" w:cs="Calibri"/>
          <w:i/>
          <w:color w:val="000000"/>
          <w:sz w:val="20"/>
          <w:szCs w:val="20"/>
          <w:lang w:val="en-US"/>
        </w:rPr>
      </w:pPr>
    </w:p>
    <w:p w:rsidR="00DE0DB3" w:rsidRPr="00DE0DB3" w:rsidRDefault="00DE0DB3" w:rsidP="003F13A4">
      <w:pPr>
        <w:spacing w:line="276" w:lineRule="auto"/>
        <w:jc w:val="both"/>
        <w:rPr>
          <w:rFonts w:ascii="Antwerp Light" w:eastAsia="Calibri" w:hAnsi="Antwerp Light" w:cstheme="majorHAnsi"/>
          <w:sz w:val="20"/>
          <w:szCs w:val="20"/>
          <w:lang w:eastAsia="en-US"/>
        </w:rPr>
      </w:pPr>
      <w:r w:rsidRPr="00DE0DB3">
        <w:rPr>
          <w:rFonts w:ascii="Antwerp Light" w:eastAsia="Calibri" w:hAnsi="Antwerp Light" w:cstheme="majorHAnsi"/>
          <w:sz w:val="20"/>
          <w:szCs w:val="20"/>
          <w:lang w:eastAsia="en-US"/>
        </w:rPr>
        <w:t xml:space="preserve">Un intreccio di luce e forma, dove innovazione e poetica si incontrano. </w:t>
      </w:r>
      <w:proofErr w:type="spellStart"/>
      <w:r w:rsidRPr="00DE0DB3">
        <w:rPr>
          <w:rFonts w:ascii="Antwerp Light" w:eastAsia="Calibri" w:hAnsi="Antwerp Light" w:cstheme="majorHAnsi"/>
          <w:sz w:val="20"/>
          <w:szCs w:val="20"/>
          <w:lang w:eastAsia="en-US"/>
        </w:rPr>
        <w:t>Berlin</w:t>
      </w:r>
      <w:proofErr w:type="spellEnd"/>
      <w:r w:rsidRPr="00DE0DB3">
        <w:rPr>
          <w:rFonts w:ascii="Antwerp Light" w:eastAsia="Calibri" w:hAnsi="Antwerp Light" w:cstheme="majorHAnsi"/>
          <w:sz w:val="20"/>
          <w:szCs w:val="20"/>
          <w:lang w:eastAsia="en-US"/>
        </w:rPr>
        <w:t xml:space="preserve"> Applique viene rivisitata per l’ambiente bagno, con tre nuove dimensioni pensate per valorizzare lo spazio con una luce delicata e avvolgente. Un anello metallico dal profilo sottile incornicia un disco in materiale plastico a nido d’ape, progettati per resistere all’umidità e con proprietà tecniche specifiche per questa tipologia di ambienti. Lo stile elegante e sofisticato di </w:t>
      </w:r>
      <w:proofErr w:type="spellStart"/>
      <w:r w:rsidRPr="00DE0DB3">
        <w:rPr>
          <w:rFonts w:ascii="Antwerp Light" w:eastAsia="Calibri" w:hAnsi="Antwerp Light" w:cstheme="majorHAnsi"/>
          <w:sz w:val="20"/>
          <w:szCs w:val="20"/>
          <w:lang w:eastAsia="en-US"/>
        </w:rPr>
        <w:t>Berlin</w:t>
      </w:r>
      <w:proofErr w:type="spellEnd"/>
      <w:r w:rsidRPr="00DE0DB3">
        <w:rPr>
          <w:rFonts w:ascii="Antwerp Light" w:eastAsia="Calibri" w:hAnsi="Antwerp Light" w:cstheme="majorHAnsi"/>
          <w:sz w:val="20"/>
          <w:szCs w:val="20"/>
          <w:lang w:eastAsia="en-US"/>
        </w:rPr>
        <w:t xml:space="preserve"> resta immutato, mentre le nuove finiture – nero opaco, bronzo anodico e alluminio satinato – esaltano la purezza delle forme. Un equilibrio di forme e funzionalità che trasforma il bagno in un’oasi di luce. </w:t>
      </w:r>
    </w:p>
    <w:p w:rsidR="00DE0DB3" w:rsidRPr="00F77004" w:rsidRDefault="00996EA8" w:rsidP="003F13A4">
      <w:pPr>
        <w:spacing w:line="276" w:lineRule="auto"/>
        <w:jc w:val="both"/>
        <w:rPr>
          <w:rFonts w:ascii="Antwerp Light" w:hAnsi="Antwerp Light"/>
          <w:bCs/>
          <w:sz w:val="20"/>
          <w:szCs w:val="20"/>
        </w:rPr>
      </w:pPr>
      <w:r>
        <w:rPr>
          <w:rFonts w:ascii="Calibri" w:eastAsia="Calibri" w:hAnsi="Calibri" w:cs="Calibri"/>
          <w:bCs/>
          <w:i/>
          <w:i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10AD5B" wp14:editId="4BD76CC0">
                <wp:simplePos x="0" y="0"/>
                <wp:positionH relativeFrom="column">
                  <wp:posOffset>5080</wp:posOffset>
                </wp:positionH>
                <wp:positionV relativeFrom="paragraph">
                  <wp:posOffset>312420</wp:posOffset>
                </wp:positionV>
                <wp:extent cx="6162675" cy="0"/>
                <wp:effectExtent l="0" t="12700" r="22225" b="12700"/>
                <wp:wrapThrough wrapText="bothSides">
                  <wp:wrapPolygon edited="0">
                    <wp:start x="0" y="-1"/>
                    <wp:lineTo x="0" y="-1"/>
                    <wp:lineTo x="21633" y="-1"/>
                    <wp:lineTo x="21633" y="-1"/>
                    <wp:lineTo x="0" y="-1"/>
                  </wp:wrapPolygon>
                </wp:wrapThrough>
                <wp:docPr id="2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85B891" id="Connettore 1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24.6pt" to="485.65pt,24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" strokeweight="2pt">
                <v:shadow opacity="24903f" origin=",.5" offset="0,.55556mm"/>
                <o:lock v:ext="edit" shapetype="f"/>
                <w10:wrap type="through"/>
              </v:line>
            </w:pict>
          </mc:Fallback>
        </mc:AlternateContent>
      </w:r>
    </w:p>
    <w:p w:rsidR="00DE0DB3" w:rsidRPr="00A025A8" w:rsidRDefault="00DE0DB3" w:rsidP="003F13A4">
      <w:pPr>
        <w:spacing w:line="276" w:lineRule="auto"/>
        <w:jc w:val="both"/>
        <w:rPr>
          <w:rFonts w:ascii="Calibri" w:eastAsia="Calibri" w:hAnsi="Calibri" w:cs="Calibri"/>
          <w:bCs/>
          <w:i/>
          <w:iCs/>
          <w:color w:val="FF0000"/>
          <w:sz w:val="20"/>
          <w:szCs w:val="20"/>
          <w:bdr w:val="nil"/>
        </w:rPr>
      </w:pPr>
    </w:p>
    <w:p w:rsidR="00DE0DB3" w:rsidRPr="000C7E73" w:rsidRDefault="00DE0DB3" w:rsidP="003F13A4">
      <w:pPr>
        <w:spacing w:line="276" w:lineRule="auto"/>
        <w:jc w:val="both"/>
        <w:rPr>
          <w:rFonts w:ascii="Calibri" w:eastAsia="Calibri" w:hAnsi="Calibri" w:cs="Calibri"/>
          <w:bCs/>
          <w:i/>
          <w:iCs/>
          <w:color w:val="FF0000"/>
          <w:sz w:val="16"/>
          <w:szCs w:val="16"/>
          <w:bdr w:val="nil"/>
        </w:rPr>
      </w:pPr>
    </w:p>
    <w:p w:rsidR="00DE0DB3" w:rsidRDefault="00DE0DB3" w:rsidP="003F13A4">
      <w:pPr>
        <w:spacing w:line="276" w:lineRule="auto"/>
        <w:jc w:val="both"/>
        <w:rPr>
          <w:rFonts w:ascii="Antwerp Light" w:eastAsia="Antwerp Light" w:hAnsi="Antwerp Light" w:cstheme="majorHAnsi"/>
          <w:sz w:val="20"/>
          <w:szCs w:val="20"/>
          <w:lang w:val="en-GB" w:eastAsia="en-US" w:bidi="en-GB"/>
        </w:rPr>
      </w:pPr>
      <w:r w:rsidRPr="00DE0DB3">
        <w:rPr>
          <w:rFonts w:ascii="Antwerp Light" w:eastAsia="Antwerp Light" w:hAnsi="Antwerp Light" w:cstheme="majorHAnsi"/>
          <w:sz w:val="20"/>
          <w:szCs w:val="20"/>
          <w:lang w:val="en-GB" w:eastAsia="en-US" w:bidi="en-GB"/>
        </w:rPr>
        <w:t>An interweaving of light and form, where innovation and poetics meet. Berlin Applique is reinterpreted for the bathroom environment, with three new dimensions designed to enhance the space with a delicate, enveloping light. A metal ring with a slim profile frames a honeycomb acrylic disc, designed to resist humidity with specific technical properties for this type of environment. The elegant and sophisticated style of Berlin remains unaltered, while the new finishes - matt black, anodic bronze and satin aluminium - enhance the purity of the shapes. A balance of form and functionality that transforms the bathroom into an oasis of light.</w:t>
      </w:r>
    </w:p>
    <w:p w:rsidR="009D5251" w:rsidRDefault="009D5251" w:rsidP="00DE0DB3">
      <w:pPr>
        <w:spacing w:line="276" w:lineRule="auto"/>
        <w:rPr>
          <w:rFonts w:ascii="Antwerp Light" w:eastAsia="Antwerp Light" w:hAnsi="Antwerp Light" w:cstheme="majorHAnsi"/>
          <w:sz w:val="20"/>
          <w:szCs w:val="20"/>
          <w:lang w:val="en-GB" w:eastAsia="en-US" w:bidi="en-GB"/>
        </w:rPr>
      </w:pPr>
    </w:p>
    <w:p w:rsidR="009D5251" w:rsidRDefault="009D5251" w:rsidP="00DE0DB3">
      <w:pPr>
        <w:spacing w:line="276" w:lineRule="auto"/>
        <w:rPr>
          <w:rFonts w:ascii="Antwerp Light" w:eastAsia="Antwerp Light" w:hAnsi="Antwerp Light" w:cstheme="majorHAnsi"/>
          <w:sz w:val="20"/>
          <w:szCs w:val="20"/>
          <w:lang w:val="en-GB" w:eastAsia="en-US" w:bidi="en-GB"/>
        </w:rPr>
      </w:pPr>
    </w:p>
    <w:p w:rsidR="009D5251" w:rsidRPr="00DE0DB3" w:rsidRDefault="009D5251" w:rsidP="00DE0DB3">
      <w:pPr>
        <w:spacing w:line="276" w:lineRule="auto"/>
        <w:rPr>
          <w:rFonts w:ascii="Antwerp Light" w:eastAsia="Antwerp Light" w:hAnsi="Antwerp Light" w:cstheme="majorHAnsi"/>
          <w:sz w:val="20"/>
          <w:szCs w:val="20"/>
          <w:lang w:val="en-GB" w:eastAsia="en-US" w:bidi="en-GB"/>
        </w:rPr>
      </w:pPr>
    </w:p>
    <w:p w:rsidR="00D57493" w:rsidRPr="00DE0DB3" w:rsidRDefault="009D5251">
      <w:pPr>
        <w:rPr>
          <w:lang w:val="en-GB"/>
        </w:rPr>
      </w:pPr>
      <w:r>
        <w:rPr>
          <w:noProof/>
          <w:lang w:val="en-GB"/>
          <w14:ligatures w14:val="standardContextual"/>
        </w:rPr>
        <w:drawing>
          <wp:inline distT="0" distB="0" distL="0" distR="0">
            <wp:extent cx="6226629" cy="2405244"/>
            <wp:effectExtent l="0" t="0" r="0" b="0"/>
            <wp:docPr id="32254225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542257" name="Immagine 32254225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4723" cy="2419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7493" w:rsidRPr="00DE0D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twerp Light">
    <w:altName w:val="Calibri"/>
    <w:panose1 w:val="020B0604020202020204"/>
    <w:charset w:val="4D"/>
    <w:family w:val="auto"/>
    <w:notTrueType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C55"/>
    <w:rsid w:val="002325F7"/>
    <w:rsid w:val="003F13A4"/>
    <w:rsid w:val="00996EA8"/>
    <w:rsid w:val="009D5251"/>
    <w:rsid w:val="00A64112"/>
    <w:rsid w:val="00D57493"/>
    <w:rsid w:val="00DE0DB3"/>
    <w:rsid w:val="00EB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907E0AC-8335-0744-8C01-71AE920F4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0DB3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fondomedio1-Colore11">
    <w:name w:val="Sfondo medio 1 - Colore 11"/>
    <w:qFormat/>
    <w:rsid w:val="00DE0DB3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essunaspaziatura">
    <w:name w:val="No Spacing"/>
    <w:uiPriority w:val="99"/>
    <w:qFormat/>
    <w:rsid w:val="00DE0DB3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Stage 3</dc:creator>
  <cp:keywords/>
  <dc:description/>
  <cp:lastModifiedBy>Emma Greco</cp:lastModifiedBy>
  <cp:revision>6</cp:revision>
  <dcterms:created xsi:type="dcterms:W3CDTF">2025-03-25T14:21:00Z</dcterms:created>
  <dcterms:modified xsi:type="dcterms:W3CDTF">2025-03-27T11:34:00Z</dcterms:modified>
</cp:coreProperties>
</file>