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68E5" w:rsidRPr="003C6A80" w:rsidRDefault="000668E5" w:rsidP="000668E5">
      <w:pPr>
        <w:rPr>
          <w:rFonts w:ascii="Calibri" w:hAnsi="Calibri"/>
          <w:lang w:val="en-GB"/>
        </w:rPr>
      </w:pPr>
      <w:r>
        <w:rPr>
          <w:noProof/>
        </w:rPr>
        <w:drawing>
          <wp:anchor distT="0" distB="0" distL="114300" distR="114300" simplePos="0" relativeHeight="251660288" behindDoc="1" locked="0" layoutInCell="1" allowOverlap="1" wp14:anchorId="4CA11D28" wp14:editId="5BE87560">
            <wp:simplePos x="0" y="0"/>
            <wp:positionH relativeFrom="column">
              <wp:posOffset>3810</wp:posOffset>
            </wp:positionH>
            <wp:positionV relativeFrom="paragraph">
              <wp:posOffset>-205740</wp:posOffset>
            </wp:positionV>
            <wp:extent cx="1733550" cy="542925"/>
            <wp:effectExtent l="0" t="0" r="0" b="0"/>
            <wp:wrapTight wrapText="bothSides">
              <wp:wrapPolygon edited="0">
                <wp:start x="0" y="0"/>
                <wp:lineTo x="0" y="21221"/>
                <wp:lineTo x="21521" y="21221"/>
                <wp:lineTo x="21521" y="0"/>
                <wp:lineTo x="0" y="0"/>
              </wp:wrapPolygon>
            </wp:wrapTight>
            <wp:docPr id="3" name="Immagine 3" descr="Logo rosso piccol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rosso piccolo"/>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68E5" w:rsidRPr="00C24998" w:rsidRDefault="000668E5" w:rsidP="000668E5">
      <w:pPr>
        <w:jc w:val="both"/>
        <w:rPr>
          <w:color w:val="000000"/>
        </w:rPr>
      </w:pPr>
    </w:p>
    <w:p w:rsidR="000668E5" w:rsidRDefault="000668E5" w:rsidP="000668E5">
      <w:pPr>
        <w:pStyle w:val="Sfondomedio1-Colore11"/>
        <w:rPr>
          <w:b/>
          <w:color w:val="000000"/>
          <w:sz w:val="12"/>
          <w:szCs w:val="12"/>
        </w:rPr>
      </w:pPr>
    </w:p>
    <w:p w:rsidR="000668E5" w:rsidRPr="002A2BEB" w:rsidRDefault="000668E5" w:rsidP="000668E5">
      <w:pPr>
        <w:pStyle w:val="Sfondomedio1-Colore11"/>
        <w:rPr>
          <w:b/>
          <w:color w:val="000000"/>
          <w:sz w:val="12"/>
          <w:szCs w:val="12"/>
        </w:rPr>
      </w:pPr>
    </w:p>
    <w:p w:rsidR="000668E5" w:rsidRDefault="000668E5" w:rsidP="000668E5">
      <w:pPr>
        <w:jc w:val="both"/>
        <w:rPr>
          <w:rFonts w:ascii="Calibri" w:eastAsia="Calibri" w:hAnsi="Calibri" w:cs="Calibri"/>
          <w:b/>
          <w:bCs/>
          <w:iCs/>
          <w:color w:val="000000"/>
          <w:u w:val="single"/>
          <w:bdr w:val="nil"/>
        </w:rPr>
      </w:pPr>
    </w:p>
    <w:p w:rsidR="000668E5" w:rsidRDefault="000668E5" w:rsidP="000668E5">
      <w:pPr>
        <w:jc w:val="both"/>
        <w:rPr>
          <w:rFonts w:ascii="Calibri" w:eastAsia="Calibri" w:hAnsi="Calibri" w:cs="Calibri"/>
          <w:b/>
          <w:bCs/>
          <w:iCs/>
          <w:color w:val="000000"/>
          <w:sz w:val="20"/>
          <w:szCs w:val="20"/>
          <w:u w:val="single"/>
          <w:bdr w:val="nil"/>
        </w:rPr>
      </w:pPr>
    </w:p>
    <w:p w:rsidR="000668E5" w:rsidRDefault="000668E5" w:rsidP="000668E5">
      <w:pPr>
        <w:jc w:val="both"/>
        <w:rPr>
          <w:rFonts w:ascii="Calibri" w:eastAsia="Calibri" w:hAnsi="Calibri" w:cs="Calibri"/>
          <w:b/>
          <w:bCs/>
          <w:iCs/>
          <w:color w:val="000000"/>
          <w:sz w:val="20"/>
          <w:szCs w:val="20"/>
          <w:u w:val="single"/>
          <w:bdr w:val="nil"/>
        </w:rPr>
      </w:pPr>
    </w:p>
    <w:p w:rsidR="000668E5" w:rsidRPr="008B06C5" w:rsidRDefault="000668E5" w:rsidP="000668E5">
      <w:pPr>
        <w:jc w:val="both"/>
        <w:rPr>
          <w:rFonts w:ascii="Calibri" w:eastAsia="Calibri" w:hAnsi="Calibri" w:cs="Calibri"/>
          <w:b/>
          <w:bCs/>
          <w:iCs/>
          <w:color w:val="000000"/>
          <w:sz w:val="20"/>
          <w:szCs w:val="20"/>
          <w:u w:val="single"/>
          <w:bdr w:val="nil"/>
        </w:rPr>
      </w:pPr>
      <w:r w:rsidRPr="008B06C5">
        <w:rPr>
          <w:rFonts w:ascii="Calibri" w:eastAsia="Calibri" w:hAnsi="Calibri" w:cs="Calibri"/>
          <w:b/>
          <w:bCs/>
          <w:iCs/>
          <w:color w:val="000000"/>
          <w:sz w:val="20"/>
          <w:szCs w:val="20"/>
          <w:u w:val="single"/>
          <w:bdr w:val="nil"/>
        </w:rPr>
        <w:t xml:space="preserve">DANCING GLASS - Design Victor </w:t>
      </w:r>
      <w:proofErr w:type="spellStart"/>
      <w:r w:rsidRPr="008B06C5">
        <w:rPr>
          <w:rFonts w:ascii="Calibri" w:eastAsia="Calibri" w:hAnsi="Calibri" w:cs="Calibri"/>
          <w:b/>
          <w:bCs/>
          <w:iCs/>
          <w:color w:val="000000"/>
          <w:sz w:val="20"/>
          <w:szCs w:val="20"/>
          <w:u w:val="single"/>
          <w:bdr w:val="nil"/>
        </w:rPr>
        <w:t>Vasilev</w:t>
      </w:r>
      <w:proofErr w:type="spellEnd"/>
    </w:p>
    <w:p w:rsidR="000668E5" w:rsidRPr="008B06C5" w:rsidRDefault="000668E5" w:rsidP="000668E5">
      <w:pPr>
        <w:jc w:val="both"/>
        <w:rPr>
          <w:rFonts w:ascii="Calibri" w:hAnsi="Calibri" w:cs="Calibri"/>
          <w:i/>
          <w:color w:val="000000"/>
          <w:sz w:val="20"/>
          <w:szCs w:val="20"/>
        </w:rPr>
      </w:pPr>
    </w:p>
    <w:p w:rsidR="000668E5" w:rsidRPr="000668E5" w:rsidRDefault="000668E5" w:rsidP="00AE3ED4">
      <w:pPr>
        <w:spacing w:line="276" w:lineRule="auto"/>
        <w:jc w:val="both"/>
        <w:rPr>
          <w:rFonts w:ascii="Antwerp Light" w:eastAsia="Calibri" w:hAnsi="Antwerp Light" w:cstheme="majorHAnsi"/>
          <w:sz w:val="20"/>
          <w:szCs w:val="20"/>
          <w:lang w:eastAsia="en-US"/>
        </w:rPr>
      </w:pPr>
      <w:r w:rsidRPr="000668E5">
        <w:rPr>
          <w:rFonts w:ascii="Antwerp Light" w:eastAsia="Calibri" w:hAnsi="Antwerp Light" w:cstheme="majorHAnsi"/>
          <w:sz w:val="20"/>
          <w:szCs w:val="20"/>
          <w:lang w:eastAsia="en-US"/>
        </w:rPr>
        <w:t xml:space="preserve">Dancing </w:t>
      </w:r>
      <w:r w:rsidR="008B06C5">
        <w:rPr>
          <w:rFonts w:ascii="Antwerp Light" w:eastAsia="Calibri" w:hAnsi="Antwerp Light" w:cstheme="majorHAnsi"/>
          <w:sz w:val="20"/>
          <w:szCs w:val="20"/>
          <w:lang w:eastAsia="en-US"/>
        </w:rPr>
        <w:t>Glass</w:t>
      </w:r>
      <w:r w:rsidRPr="000668E5">
        <w:rPr>
          <w:rFonts w:ascii="Antwerp Light" w:eastAsia="Calibri" w:hAnsi="Antwerp Light" w:cstheme="majorHAnsi"/>
          <w:sz w:val="20"/>
          <w:szCs w:val="20"/>
          <w:lang w:eastAsia="en-US"/>
        </w:rPr>
        <w:t xml:space="preserve"> incarna l’eleganza di una tecnica raffinata, dove la luce si trasforma in poesia. Nel modello a sospensione, presentato nelle nuove finiture in vetro e vetro fumé, la struttura orizzontale cela con maestria la sorgente LED, dando vita a layout luminosi inediti. Le forme irregolari giocano con ombre e riflessi, evocando una scultura in movimento. La nuova variante Dancing </w:t>
      </w:r>
      <w:r w:rsidR="008B06C5">
        <w:rPr>
          <w:rFonts w:ascii="Antwerp Light" w:eastAsia="Calibri" w:hAnsi="Antwerp Light" w:cstheme="majorHAnsi"/>
          <w:sz w:val="20"/>
          <w:szCs w:val="20"/>
          <w:lang w:eastAsia="en-US"/>
        </w:rPr>
        <w:t>Glass</w:t>
      </w:r>
      <w:r w:rsidRPr="000668E5">
        <w:rPr>
          <w:rFonts w:ascii="Antwerp Light" w:eastAsia="Calibri" w:hAnsi="Antwerp Light" w:cstheme="majorHAnsi"/>
          <w:sz w:val="20"/>
          <w:szCs w:val="20"/>
          <w:lang w:eastAsia="en-US"/>
        </w:rPr>
        <w:t xml:space="preserve"> Applique, fedele all’essenza giocosa dell’originale, si esprime in un design essenziale dove l’elemento cilindrico diventa unico. L’utilizzo del vetro regala giochi di luci e ombre, celebrando, come evoca il nome, la danza della luce.</w:t>
      </w:r>
    </w:p>
    <w:p w:rsidR="000668E5" w:rsidRPr="00F77004" w:rsidRDefault="00AE3ED4" w:rsidP="00AE3ED4">
      <w:pPr>
        <w:spacing w:line="276" w:lineRule="auto"/>
        <w:jc w:val="both"/>
        <w:rPr>
          <w:rFonts w:ascii="Antwerp Light" w:hAnsi="Antwerp Light"/>
          <w:bCs/>
          <w:sz w:val="20"/>
          <w:szCs w:val="20"/>
        </w:rPr>
      </w:pPr>
      <w:r>
        <w:rPr>
          <w:rFonts w:ascii="Calibri" w:eastAsia="Calibri" w:hAnsi="Calibri" w:cs="Calibri"/>
          <w:bCs/>
          <w:i/>
          <w:iCs/>
          <w:noProof/>
          <w:color w:val="FF0000"/>
        </w:rPr>
        <mc:AlternateContent>
          <mc:Choice Requires="wps">
            <w:drawing>
              <wp:anchor distT="0" distB="0" distL="114300" distR="114300" simplePos="0" relativeHeight="251659264" behindDoc="0" locked="0" layoutInCell="1" allowOverlap="1" wp14:anchorId="7FEBC8A6" wp14:editId="137D9446">
                <wp:simplePos x="0" y="0"/>
                <wp:positionH relativeFrom="column">
                  <wp:posOffset>-1905</wp:posOffset>
                </wp:positionH>
                <wp:positionV relativeFrom="paragraph">
                  <wp:posOffset>312420</wp:posOffset>
                </wp:positionV>
                <wp:extent cx="6170295" cy="0"/>
                <wp:effectExtent l="0" t="12700" r="14605" b="12700"/>
                <wp:wrapThrough wrapText="bothSides">
                  <wp:wrapPolygon edited="0">
                    <wp:start x="0" y="-1"/>
                    <wp:lineTo x="0" y="-1"/>
                    <wp:lineTo x="21607" y="-1"/>
                    <wp:lineTo x="21607" y="-1"/>
                    <wp:lineTo x="0" y="-1"/>
                  </wp:wrapPolygon>
                </wp:wrapThrough>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70295"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2AED10" id="Connettore 1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4.6pt" to="485.7pt,24.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" strokeweight="2pt">
                <v:shadow opacity="24903f" origin=",.5" offset="0,.55556mm"/>
                <o:lock v:ext="edit" shapetype="f"/>
                <w10:wrap type="through"/>
              </v:line>
            </w:pict>
          </mc:Fallback>
        </mc:AlternateContent>
      </w:r>
    </w:p>
    <w:p w:rsidR="000668E5" w:rsidRPr="00A025A8" w:rsidRDefault="000668E5" w:rsidP="00AE3ED4">
      <w:pPr>
        <w:spacing w:line="276" w:lineRule="auto"/>
        <w:jc w:val="both"/>
        <w:rPr>
          <w:rFonts w:ascii="Calibri" w:eastAsia="Calibri" w:hAnsi="Calibri" w:cs="Calibri"/>
          <w:bCs/>
          <w:i/>
          <w:iCs/>
          <w:color w:val="FF0000"/>
          <w:sz w:val="20"/>
          <w:szCs w:val="20"/>
          <w:bdr w:val="nil"/>
        </w:rPr>
      </w:pPr>
    </w:p>
    <w:p w:rsidR="000668E5" w:rsidRPr="000C7E73" w:rsidRDefault="000668E5" w:rsidP="00AE3ED4">
      <w:pPr>
        <w:spacing w:line="276" w:lineRule="auto"/>
        <w:jc w:val="both"/>
        <w:rPr>
          <w:rFonts w:ascii="Calibri" w:eastAsia="Calibri" w:hAnsi="Calibri" w:cs="Calibri"/>
          <w:bCs/>
          <w:i/>
          <w:iCs/>
          <w:color w:val="FF0000"/>
          <w:sz w:val="16"/>
          <w:szCs w:val="16"/>
          <w:bdr w:val="nil"/>
        </w:rPr>
      </w:pPr>
    </w:p>
    <w:p w:rsidR="000668E5" w:rsidRDefault="000668E5" w:rsidP="00AE3ED4">
      <w:pPr>
        <w:spacing w:line="276" w:lineRule="auto"/>
        <w:jc w:val="both"/>
        <w:rPr>
          <w:rFonts w:ascii="Antwerp Light" w:eastAsia="Antwerp Light" w:hAnsi="Antwerp Light" w:cstheme="majorHAnsi"/>
          <w:sz w:val="20"/>
          <w:szCs w:val="20"/>
          <w:lang w:val="en-GB" w:eastAsia="en-US" w:bidi="en-GB"/>
        </w:rPr>
      </w:pPr>
      <w:r w:rsidRPr="000668E5">
        <w:rPr>
          <w:rFonts w:ascii="Antwerp Light" w:eastAsia="Antwerp Light" w:hAnsi="Antwerp Light" w:cstheme="majorHAnsi"/>
          <w:sz w:val="20"/>
          <w:szCs w:val="20"/>
          <w:lang w:val="en-GB" w:eastAsia="en-US" w:bidi="en-GB"/>
        </w:rPr>
        <w:t xml:space="preserve">Dancing </w:t>
      </w:r>
      <w:r w:rsidR="008B06C5">
        <w:rPr>
          <w:rFonts w:ascii="Antwerp Light" w:eastAsia="Antwerp Light" w:hAnsi="Antwerp Light" w:cstheme="majorHAnsi"/>
          <w:sz w:val="20"/>
          <w:szCs w:val="20"/>
          <w:lang w:val="en-GB" w:eastAsia="en-US" w:bidi="en-GB"/>
        </w:rPr>
        <w:t>Glass</w:t>
      </w:r>
      <w:r w:rsidRPr="000668E5">
        <w:rPr>
          <w:rFonts w:ascii="Antwerp Light" w:eastAsia="Antwerp Light" w:hAnsi="Antwerp Light" w:cstheme="majorHAnsi"/>
          <w:sz w:val="20"/>
          <w:szCs w:val="20"/>
          <w:lang w:val="en-GB" w:eastAsia="en-US" w:bidi="en-GB"/>
        </w:rPr>
        <w:t xml:space="preserve"> embodies the elegance of a sophisticated luminaire technique, where light is transformed into poetry. In the pendant model, presented in the new glass and smoked glass finishes, the horizontal structure skilfully conceals the LED source, giving rise to unprecedented light layouts. The irregular shapes play with shadows and reflections, evoking a moving sculpture. The new variant Dancing </w:t>
      </w:r>
      <w:r w:rsidR="008B06C5">
        <w:rPr>
          <w:rFonts w:ascii="Antwerp Light" w:eastAsia="Antwerp Light" w:hAnsi="Antwerp Light" w:cstheme="majorHAnsi"/>
          <w:sz w:val="20"/>
          <w:szCs w:val="20"/>
          <w:lang w:val="en-GB" w:eastAsia="en-US" w:bidi="en-GB"/>
        </w:rPr>
        <w:t>Glass</w:t>
      </w:r>
      <w:r w:rsidRPr="000668E5">
        <w:rPr>
          <w:rFonts w:ascii="Antwerp Light" w:eastAsia="Antwerp Light" w:hAnsi="Antwerp Light" w:cstheme="majorHAnsi"/>
          <w:sz w:val="20"/>
          <w:szCs w:val="20"/>
          <w:lang w:val="en-GB" w:eastAsia="en-US" w:bidi="en-GB"/>
        </w:rPr>
        <w:t xml:space="preserve"> Applique, true to the playful essence of the original, is expressed in an understated design where the cylindrical element becomes unique. The use of glass gives a play of light and shadow, celebrating, as the name evokes, the dance of light.</w:t>
      </w:r>
    </w:p>
    <w:p w:rsidR="00300727" w:rsidRDefault="00300727" w:rsidP="000668E5">
      <w:pPr>
        <w:spacing w:line="276" w:lineRule="auto"/>
        <w:rPr>
          <w:rFonts w:ascii="Antwerp Light" w:eastAsia="Antwerp Light" w:hAnsi="Antwerp Light" w:cstheme="majorHAnsi"/>
          <w:sz w:val="20"/>
          <w:szCs w:val="20"/>
          <w:lang w:val="en-GB" w:eastAsia="en-US" w:bidi="en-GB"/>
        </w:rPr>
      </w:pPr>
    </w:p>
    <w:p w:rsidR="00300727" w:rsidRDefault="00300727" w:rsidP="000668E5">
      <w:pPr>
        <w:spacing w:line="276" w:lineRule="auto"/>
        <w:rPr>
          <w:rFonts w:ascii="Antwerp Light" w:eastAsia="Antwerp Light" w:hAnsi="Antwerp Light" w:cstheme="majorHAnsi"/>
          <w:sz w:val="20"/>
          <w:szCs w:val="20"/>
          <w:lang w:val="en-GB" w:eastAsia="en-US" w:bidi="en-GB"/>
        </w:rPr>
      </w:pPr>
    </w:p>
    <w:p w:rsidR="00300727" w:rsidRDefault="00300727" w:rsidP="000668E5">
      <w:pPr>
        <w:spacing w:line="276" w:lineRule="auto"/>
        <w:rPr>
          <w:rFonts w:ascii="Antwerp Light" w:eastAsia="Antwerp Light" w:hAnsi="Antwerp Light" w:cstheme="majorHAnsi"/>
          <w:sz w:val="20"/>
          <w:szCs w:val="20"/>
          <w:lang w:val="en-GB" w:eastAsia="en-US" w:bidi="en-GB"/>
        </w:rPr>
      </w:pPr>
    </w:p>
    <w:p w:rsidR="00300727" w:rsidRDefault="00300727" w:rsidP="000668E5">
      <w:pPr>
        <w:spacing w:line="276" w:lineRule="auto"/>
        <w:rPr>
          <w:rFonts w:ascii="Antwerp Light" w:eastAsia="Antwerp Light" w:hAnsi="Antwerp Light" w:cstheme="majorHAnsi"/>
          <w:sz w:val="20"/>
          <w:szCs w:val="20"/>
          <w:lang w:val="en-GB" w:eastAsia="en-US" w:bidi="en-GB"/>
        </w:rPr>
      </w:pPr>
    </w:p>
    <w:p w:rsidR="00300727" w:rsidRPr="000668E5" w:rsidRDefault="00300727" w:rsidP="000668E5">
      <w:pPr>
        <w:spacing w:line="276" w:lineRule="auto"/>
        <w:rPr>
          <w:rFonts w:ascii="Antwerp Light" w:eastAsia="Antwerp Light" w:hAnsi="Antwerp Light" w:cstheme="majorHAnsi"/>
          <w:sz w:val="20"/>
          <w:szCs w:val="20"/>
          <w:lang w:val="en-GB" w:eastAsia="en-US" w:bidi="en-GB"/>
        </w:rPr>
      </w:pPr>
    </w:p>
    <w:p w:rsidR="00D57493" w:rsidRDefault="00300727">
      <w:pPr>
        <w:rPr>
          <w:lang w:val="en-GB"/>
        </w:rPr>
      </w:pPr>
      <w:r>
        <w:rPr>
          <w:noProof/>
          <w:lang w:val="en-GB"/>
          <w14:ligatures w14:val="standardContextual"/>
        </w:rPr>
        <w:drawing>
          <wp:inline distT="0" distB="0" distL="0" distR="0">
            <wp:extent cx="6257030" cy="1770380"/>
            <wp:effectExtent l="0" t="0" r="4445" b="0"/>
            <wp:docPr id="6010086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008666" name="Immagine 601008666"/>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94070" cy="1780860"/>
                    </a:xfrm>
                    <a:prstGeom prst="rect">
                      <a:avLst/>
                    </a:prstGeom>
                  </pic:spPr>
                </pic:pic>
              </a:graphicData>
            </a:graphic>
          </wp:inline>
        </w:drawing>
      </w:r>
    </w:p>
    <w:p w:rsidR="00300727" w:rsidRPr="000668E5" w:rsidRDefault="00300727">
      <w:pPr>
        <w:rPr>
          <w:lang w:val="en-GB"/>
        </w:rPr>
      </w:pPr>
      <w:r>
        <w:rPr>
          <w:noProof/>
          <w:lang w:val="en-GB"/>
          <w14:ligatures w14:val="standardContextual"/>
        </w:rPr>
        <w:drawing>
          <wp:inline distT="0" distB="0" distL="0" distR="0">
            <wp:extent cx="6211570" cy="1689847"/>
            <wp:effectExtent l="0" t="0" r="0" b="0"/>
            <wp:docPr id="3637684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76849" name="Immagine 36376849"/>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31623" cy="1695302"/>
                    </a:xfrm>
                    <a:prstGeom prst="rect">
                      <a:avLst/>
                    </a:prstGeom>
                  </pic:spPr>
                </pic:pic>
              </a:graphicData>
            </a:graphic>
          </wp:inline>
        </w:drawing>
      </w:r>
    </w:p>
    <w:sectPr w:rsidR="00300727" w:rsidRPr="000668E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twerp Light">
    <w:altName w:val="Calibri"/>
    <w:panose1 w:val="020B0604020202020204"/>
    <w:charset w:val="4D"/>
    <w:family w:val="auto"/>
    <w:notTrueType/>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54B"/>
    <w:rsid w:val="000668E5"/>
    <w:rsid w:val="00300727"/>
    <w:rsid w:val="0036154B"/>
    <w:rsid w:val="008B06C5"/>
    <w:rsid w:val="00AE3ED4"/>
    <w:rsid w:val="00D574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0E80C2"/>
  <w15:chartTrackingRefBased/>
  <w15:docId w15:val="{90F7017C-DBBD-964D-855D-05AE460F2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68E5"/>
    <w:rPr>
      <w:rFonts w:ascii="Times New Roman" w:eastAsia="Times New Roman" w:hAnsi="Times New Roman" w:cs="Times New Roman"/>
      <w:kern w:val="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fondomedio1-Colore11">
    <w:name w:val="Sfondo medio 1 - Colore 11"/>
    <w:qFormat/>
    <w:rsid w:val="000668E5"/>
    <w:rPr>
      <w:rFonts w:ascii="Calibri" w:eastAsia="Calibri" w:hAnsi="Calibri" w:cs="Times New Roman"/>
      <w:kern w:val="0"/>
      <w:sz w:val="22"/>
      <w:szCs w:val="22"/>
      <w14:ligatures w14:val="none"/>
    </w:rPr>
  </w:style>
  <w:style w:type="paragraph" w:styleId="Nessunaspaziatura">
    <w:name w:val="No Spacing"/>
    <w:uiPriority w:val="99"/>
    <w:qFormat/>
    <w:rsid w:val="000668E5"/>
    <w:rPr>
      <w:rFonts w:ascii="Calibri" w:eastAsia="Calibri" w:hAnsi="Calibr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200</Words>
  <Characters>1142</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Stage 3</dc:creator>
  <cp:keywords/>
  <dc:description/>
  <cp:lastModifiedBy>Emma Greco</cp:lastModifiedBy>
  <cp:revision>5</cp:revision>
  <dcterms:created xsi:type="dcterms:W3CDTF">2025-03-25T14:19:00Z</dcterms:created>
  <dcterms:modified xsi:type="dcterms:W3CDTF">2025-03-27T11:37:00Z</dcterms:modified>
</cp:coreProperties>
</file>